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92" w:rsidRDefault="00962F92">
      <w:pPr>
        <w:rPr>
          <w:b/>
          <w:sz w:val="40"/>
          <w:szCs w:val="40"/>
        </w:rPr>
      </w:pPr>
      <w:r>
        <w:tab/>
      </w:r>
      <w:r>
        <w:tab/>
      </w:r>
      <w:r>
        <w:tab/>
        <w:t xml:space="preserve">              </w:t>
      </w:r>
      <w:r w:rsidRPr="00962F92">
        <w:rPr>
          <w:b/>
          <w:sz w:val="40"/>
          <w:szCs w:val="40"/>
        </w:rPr>
        <w:t>KOMUNIKAT</w:t>
      </w:r>
    </w:p>
    <w:p w:rsidR="00BD76AB" w:rsidRDefault="007545F4">
      <w:pPr>
        <w:rPr>
          <w:b/>
          <w:sz w:val="36"/>
          <w:szCs w:val="36"/>
        </w:rPr>
      </w:pPr>
      <w:r w:rsidRPr="007545F4">
        <w:rPr>
          <w:b/>
          <w:sz w:val="36"/>
          <w:szCs w:val="36"/>
        </w:rPr>
        <w:t>Uprz</w:t>
      </w:r>
      <w:r>
        <w:rPr>
          <w:b/>
          <w:sz w:val="36"/>
          <w:szCs w:val="36"/>
        </w:rPr>
        <w:t>e</w:t>
      </w:r>
      <w:r w:rsidRPr="007545F4">
        <w:rPr>
          <w:b/>
          <w:sz w:val="36"/>
          <w:szCs w:val="36"/>
        </w:rPr>
        <w:t>jmie informuje się zdających</w:t>
      </w:r>
      <w:r>
        <w:rPr>
          <w:b/>
          <w:sz w:val="36"/>
          <w:szCs w:val="36"/>
        </w:rPr>
        <w:t xml:space="preserve">, że zmianie uległ pkt. 3.5 wytycznych Ministra Sprawiedliwości i Głównego </w:t>
      </w:r>
      <w:r w:rsidR="00BD76AB">
        <w:rPr>
          <w:b/>
          <w:sz w:val="36"/>
          <w:szCs w:val="36"/>
        </w:rPr>
        <w:t>Inspektora Sanitarnego</w:t>
      </w:r>
      <w:r>
        <w:rPr>
          <w:b/>
          <w:sz w:val="36"/>
          <w:szCs w:val="36"/>
        </w:rPr>
        <w:t xml:space="preserve"> </w:t>
      </w:r>
      <w:r w:rsidR="00BD76AB">
        <w:rPr>
          <w:b/>
          <w:sz w:val="36"/>
          <w:szCs w:val="36"/>
        </w:rPr>
        <w:t xml:space="preserve">z dnia 26 maja 2020 r. dotyczących organizowania i przeprowadzania egzaminów adwokackiego i radcowskiego w terminie dodatkowym. </w:t>
      </w:r>
    </w:p>
    <w:p w:rsidR="00962F92" w:rsidRDefault="00BD76AB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7545F4">
        <w:rPr>
          <w:b/>
          <w:sz w:val="36"/>
          <w:szCs w:val="36"/>
        </w:rPr>
        <w:t>ktualne brzmie</w:t>
      </w:r>
      <w:r>
        <w:rPr>
          <w:b/>
          <w:sz w:val="36"/>
          <w:szCs w:val="36"/>
        </w:rPr>
        <w:t>nie pkt. 3.5 wytycznych:</w:t>
      </w:r>
    </w:p>
    <w:p w:rsidR="00BD76AB" w:rsidRPr="007545F4" w:rsidRDefault="00BD7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przypadku przeznaczonych do wspólnego korzystania  stanowisk z systemem informacji prawnej oraz drukarek, obok tych urządzeń należy postawić dozownik z płynem dezynfekującym, jednorazowe rękawiczki oraz pojemnik na zużyte rękawiczki. Każdy ze zdających </w:t>
      </w:r>
      <w:r w:rsidR="00B16E8C">
        <w:rPr>
          <w:b/>
          <w:sz w:val="36"/>
          <w:szCs w:val="36"/>
        </w:rPr>
        <w:t xml:space="preserve">przed skorzystaniem z tych urządzeń ma obowiązek zdezynfekować dłonie i założyć rękawiczki. Zdający ma obowiązek zdezynfekować dłonie po zdjęciu rękawiczek, po skorzystaniu z tych urządzeń. Rękawiczki należy usunąć do kosza. </w:t>
      </w:r>
      <w:bookmarkStart w:id="0" w:name="_GoBack"/>
      <w:bookmarkEnd w:id="0"/>
    </w:p>
    <w:p w:rsidR="00962F92" w:rsidRPr="00962F92" w:rsidRDefault="00962F92">
      <w:pPr>
        <w:rPr>
          <w:b/>
          <w:sz w:val="36"/>
          <w:szCs w:val="36"/>
        </w:rPr>
      </w:pPr>
    </w:p>
    <w:sectPr w:rsidR="00962F92" w:rsidRPr="0096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2"/>
    <w:rsid w:val="000C200C"/>
    <w:rsid w:val="007545F4"/>
    <w:rsid w:val="00962F92"/>
    <w:rsid w:val="00B16E8C"/>
    <w:rsid w:val="00B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2129-0464-4B48-BFC9-A997CA9F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2020-06-16T08:50:00Z</cp:lastPrinted>
  <dcterms:created xsi:type="dcterms:W3CDTF">2020-06-16T10:35:00Z</dcterms:created>
  <dcterms:modified xsi:type="dcterms:W3CDTF">2020-06-16T10:35:00Z</dcterms:modified>
</cp:coreProperties>
</file>