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742B3" w14:textId="6CB44929" w:rsidR="007F7CE9" w:rsidRPr="007421E4" w:rsidRDefault="00433428" w:rsidP="00D26D3A">
      <w:pPr>
        <w:pStyle w:val="Tekstpodstawowy"/>
        <w:spacing w:line="360" w:lineRule="auto"/>
        <w:ind w:left="6237"/>
        <w:rPr>
          <w:bCs/>
          <w:sz w:val="24"/>
          <w:szCs w:val="24"/>
        </w:rPr>
      </w:pPr>
      <w:r w:rsidRPr="007421E4">
        <w:rPr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B100F99" wp14:editId="494FB3AD">
            <wp:simplePos x="0" y="0"/>
            <wp:positionH relativeFrom="column">
              <wp:posOffset>-894080</wp:posOffset>
            </wp:positionH>
            <wp:positionV relativeFrom="paragraph">
              <wp:posOffset>-899795</wp:posOffset>
            </wp:positionV>
            <wp:extent cx="7552690" cy="1421130"/>
            <wp:effectExtent l="0" t="0" r="0" b="0"/>
            <wp:wrapNone/>
            <wp:docPr id="2" name="Obraz 0" descr="papier firmowy N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papier firmowy N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6B6D4" w14:textId="77777777" w:rsidR="007F7CE9" w:rsidRPr="007421E4" w:rsidRDefault="007F7CE9" w:rsidP="007F7CE9">
      <w:pPr>
        <w:rPr>
          <w:sz w:val="24"/>
        </w:rPr>
      </w:pPr>
    </w:p>
    <w:p w14:paraId="656FD8DF" w14:textId="43E8DE24" w:rsidR="00E91C0E" w:rsidRPr="004649B5" w:rsidRDefault="00F322DC" w:rsidP="00B41FEA">
      <w:pPr>
        <w:pStyle w:val="NormalnyWeb"/>
        <w:spacing w:before="0" w:beforeAutospacing="0" w:after="0" w:afterAutospacing="0" w:line="312" w:lineRule="auto"/>
        <w:jc w:val="right"/>
      </w:pPr>
      <w:r w:rsidRPr="004649B5">
        <w:t xml:space="preserve">Warszawa, dn. </w:t>
      </w:r>
      <w:r w:rsidR="00824A1B" w:rsidRPr="004649B5">
        <w:t>04</w:t>
      </w:r>
      <w:r w:rsidR="00F77548" w:rsidRPr="004649B5">
        <w:t xml:space="preserve"> </w:t>
      </w:r>
      <w:r w:rsidR="00824A1B" w:rsidRPr="004649B5">
        <w:t>grudnia</w:t>
      </w:r>
      <w:r w:rsidR="008B7437" w:rsidRPr="004649B5">
        <w:t xml:space="preserve"> 202</w:t>
      </w:r>
      <w:r w:rsidR="00064F23" w:rsidRPr="004649B5">
        <w:t>4</w:t>
      </w:r>
      <w:r w:rsidRPr="004649B5">
        <w:t xml:space="preserve"> r.</w:t>
      </w:r>
    </w:p>
    <w:p w14:paraId="5702B72B" w14:textId="77777777" w:rsidR="007B7D25" w:rsidRPr="004649B5" w:rsidRDefault="007B7D25" w:rsidP="007B7D25">
      <w:pPr>
        <w:pStyle w:val="NormalnyWeb"/>
        <w:spacing w:before="0" w:beforeAutospacing="0" w:after="0" w:afterAutospacing="0" w:line="312" w:lineRule="auto"/>
        <w:jc w:val="both"/>
      </w:pPr>
    </w:p>
    <w:p w14:paraId="6400A938" w14:textId="77438E25" w:rsidR="006868A4" w:rsidRPr="004649B5" w:rsidRDefault="008A4B77" w:rsidP="007B7D25">
      <w:pPr>
        <w:pStyle w:val="NormalnyWeb"/>
        <w:spacing w:before="0" w:beforeAutospacing="0" w:after="0" w:afterAutospacing="0" w:line="312" w:lineRule="auto"/>
        <w:jc w:val="both"/>
        <w:rPr>
          <w:b/>
          <w:bCs/>
        </w:rPr>
      </w:pPr>
      <w:r w:rsidRPr="004649B5">
        <w:t>Komisja Doskonalenia Zawodowego</w:t>
      </w:r>
      <w:r w:rsidR="005C07BD" w:rsidRPr="004649B5">
        <w:t xml:space="preserve"> przy Naczelnej Radzie Adwokackiej </w:t>
      </w:r>
      <w:r w:rsidR="00F322DC" w:rsidRPr="004649B5">
        <w:t xml:space="preserve">zaprasza </w:t>
      </w:r>
      <w:r w:rsidR="00064F23" w:rsidRPr="004649B5">
        <w:t xml:space="preserve">na </w:t>
      </w:r>
      <w:r w:rsidR="00064F23" w:rsidRPr="004649B5">
        <w:rPr>
          <w:color w:val="222222"/>
        </w:rPr>
        <w:t>cykl bezpłatnych wykładów dla adwokatów i aplikantów adwokackich</w:t>
      </w:r>
      <w:r w:rsidR="003D552D" w:rsidRPr="004649B5">
        <w:rPr>
          <w:color w:val="222222"/>
        </w:rPr>
        <w:t xml:space="preserve"> </w:t>
      </w:r>
      <w:r w:rsidR="00064F23" w:rsidRPr="004649B5">
        <w:rPr>
          <w:color w:val="222222"/>
        </w:rPr>
        <w:t>na temat</w:t>
      </w:r>
      <w:r w:rsidR="005C3960" w:rsidRPr="004649B5">
        <w:rPr>
          <w:color w:val="222222"/>
        </w:rPr>
        <w:t xml:space="preserve"> </w:t>
      </w:r>
      <w:r w:rsidR="006868A4" w:rsidRPr="004649B5">
        <w:rPr>
          <w:b/>
          <w:bCs/>
        </w:rPr>
        <w:t>Proces inwestycyjny.</w:t>
      </w:r>
    </w:p>
    <w:p w14:paraId="331D9EAB" w14:textId="77777777" w:rsidR="006868A4" w:rsidRPr="004649B5" w:rsidRDefault="006868A4" w:rsidP="007B7D25">
      <w:pPr>
        <w:pStyle w:val="NormalnyWeb"/>
        <w:spacing w:before="0" w:beforeAutospacing="0" w:after="0" w:afterAutospacing="0" w:line="312" w:lineRule="auto"/>
        <w:jc w:val="both"/>
        <w:rPr>
          <w:b/>
          <w:bCs/>
        </w:rPr>
      </w:pPr>
    </w:p>
    <w:p w14:paraId="4DC9FE51" w14:textId="4932DBF5" w:rsidR="00F322DC" w:rsidRPr="004649B5" w:rsidRDefault="00862CC2" w:rsidP="007B7D25">
      <w:pPr>
        <w:pStyle w:val="NormalnyWeb"/>
        <w:spacing w:before="0" w:beforeAutospacing="0" w:after="0" w:afterAutospacing="0" w:line="312" w:lineRule="auto"/>
        <w:jc w:val="center"/>
        <w:rPr>
          <w:b/>
          <w:bCs/>
        </w:rPr>
      </w:pPr>
      <w:r w:rsidRPr="004649B5">
        <w:rPr>
          <w:b/>
          <w:bCs/>
        </w:rPr>
        <w:t>„</w:t>
      </w:r>
      <w:r w:rsidR="00824A1B" w:rsidRPr="004649B5">
        <w:rPr>
          <w:b/>
          <w:bCs/>
        </w:rPr>
        <w:t>Wybrane zagadnienia odpowiedzialności karnej</w:t>
      </w:r>
      <w:r w:rsidR="00F322DC" w:rsidRPr="004649B5">
        <w:rPr>
          <w:b/>
          <w:bCs/>
        </w:rPr>
        <w:t>”</w:t>
      </w:r>
    </w:p>
    <w:p w14:paraId="592E382D" w14:textId="77777777" w:rsidR="00F322DC" w:rsidRPr="004649B5" w:rsidRDefault="00F322DC" w:rsidP="007B7D25">
      <w:pPr>
        <w:pStyle w:val="NormalnyWeb"/>
        <w:spacing w:before="0" w:beforeAutospacing="0" w:after="0" w:afterAutospacing="0" w:line="312" w:lineRule="auto"/>
        <w:jc w:val="both"/>
        <w:rPr>
          <w:b/>
          <w:bCs/>
        </w:rPr>
      </w:pPr>
    </w:p>
    <w:p w14:paraId="7A00D9EE" w14:textId="77777777" w:rsidR="004649B5" w:rsidRPr="004649B5" w:rsidRDefault="00F322DC" w:rsidP="004649B5">
      <w:pPr>
        <w:spacing w:line="312" w:lineRule="auto"/>
        <w:jc w:val="both"/>
        <w:rPr>
          <w:sz w:val="24"/>
        </w:rPr>
      </w:pPr>
      <w:r w:rsidRPr="004649B5">
        <w:rPr>
          <w:sz w:val="24"/>
        </w:rPr>
        <w:t xml:space="preserve">Wykładowca: </w:t>
      </w:r>
      <w:r w:rsidR="004649B5" w:rsidRPr="004649B5">
        <w:rPr>
          <w:b/>
          <w:bCs/>
          <w:sz w:val="24"/>
        </w:rPr>
        <w:t>Adwokat Paulina Polak</w:t>
      </w:r>
      <w:r w:rsidR="004649B5" w:rsidRPr="004649B5">
        <w:rPr>
          <w:sz w:val="24"/>
        </w:rPr>
        <w:t xml:space="preserve"> – specjalizuje się w sprawach z zakresu prawa karnego i rodzinnego. Reprezentuje klientów w postępowaniach sądowych i przed organami prowadzącymi postępowanie przygotowawcze zarówno jako obrońca jak i pełnomocnik pokrzywdzonych. </w:t>
      </w:r>
    </w:p>
    <w:p w14:paraId="0DB57F4B" w14:textId="74CD1320" w:rsidR="004649B5" w:rsidRPr="004649B5" w:rsidRDefault="004649B5" w:rsidP="004649B5">
      <w:pPr>
        <w:spacing w:line="312" w:lineRule="auto"/>
        <w:jc w:val="both"/>
        <w:rPr>
          <w:sz w:val="24"/>
        </w:rPr>
      </w:pPr>
      <w:r w:rsidRPr="004649B5">
        <w:rPr>
          <w:sz w:val="24"/>
        </w:rPr>
        <w:t>Absolwentka prawa na Wydziale Prawa i Administracji Uniwersytetu Gdańskiego. Of Counsel w Kancelarii Głuchowski Siemiątkowski Zwara i Partnerzy.</w:t>
      </w:r>
    </w:p>
    <w:p w14:paraId="4B57F807" w14:textId="77777777" w:rsidR="00AB6C2A" w:rsidRPr="004649B5" w:rsidRDefault="00AB6C2A" w:rsidP="00AB6C2A">
      <w:pPr>
        <w:spacing w:line="312" w:lineRule="auto"/>
        <w:jc w:val="both"/>
        <w:rPr>
          <w:sz w:val="24"/>
        </w:rPr>
      </w:pPr>
    </w:p>
    <w:p w14:paraId="296B2A0F" w14:textId="5B7615FF" w:rsidR="00D5680D" w:rsidRPr="004649B5" w:rsidRDefault="00D5680D" w:rsidP="00F2702F">
      <w:pPr>
        <w:spacing w:line="312" w:lineRule="auto"/>
        <w:jc w:val="both"/>
        <w:rPr>
          <w:sz w:val="24"/>
        </w:rPr>
      </w:pPr>
    </w:p>
    <w:p w14:paraId="30E59FC0" w14:textId="590E0BA7" w:rsidR="006868A4" w:rsidRPr="004649B5" w:rsidRDefault="00B91A78" w:rsidP="00B91A78">
      <w:pPr>
        <w:spacing w:line="312" w:lineRule="auto"/>
        <w:jc w:val="both"/>
        <w:rPr>
          <w:sz w:val="24"/>
        </w:rPr>
      </w:pPr>
      <w:r w:rsidRPr="004649B5">
        <w:rPr>
          <w:sz w:val="24"/>
        </w:rPr>
        <w:t xml:space="preserve">     </w:t>
      </w:r>
      <w:r w:rsidR="006868A4" w:rsidRPr="004649B5">
        <w:rPr>
          <w:sz w:val="24"/>
        </w:rPr>
        <w:t>Program:</w:t>
      </w:r>
    </w:p>
    <w:p w14:paraId="61C37A48" w14:textId="77777777" w:rsidR="00824A1B" w:rsidRPr="004649B5" w:rsidRDefault="00824A1B" w:rsidP="00824A1B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649B5">
        <w:rPr>
          <w:rFonts w:ascii="Times New Roman" w:hAnsi="Times New Roman"/>
          <w:sz w:val="24"/>
          <w:szCs w:val="24"/>
        </w:rPr>
        <w:t>Odpowiedzialność karna na tle ustaw dotyczących procesu inwestycyjno-budowlanego;</w:t>
      </w:r>
    </w:p>
    <w:p w14:paraId="2336FA6B" w14:textId="77777777" w:rsidR="00824A1B" w:rsidRPr="004649B5" w:rsidRDefault="00824A1B" w:rsidP="00824A1B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649B5">
        <w:rPr>
          <w:rFonts w:ascii="Times New Roman" w:hAnsi="Times New Roman"/>
          <w:sz w:val="24"/>
          <w:szCs w:val="24"/>
        </w:rPr>
        <w:t xml:space="preserve">Odpowiedzialność karna na tle Kodeksu karnego; </w:t>
      </w:r>
    </w:p>
    <w:p w14:paraId="101A40F2" w14:textId="78566B7E" w:rsidR="00C74688" w:rsidRPr="00B41FEA" w:rsidRDefault="00824A1B" w:rsidP="00C74688">
      <w:pPr>
        <w:pStyle w:val="Akapitzlist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649B5">
        <w:rPr>
          <w:rFonts w:ascii="Times New Roman" w:hAnsi="Times New Roman"/>
          <w:sz w:val="24"/>
          <w:szCs w:val="24"/>
        </w:rPr>
        <w:t xml:space="preserve">Ponoszenie odpowiedzialności na podstawie przepisów Kodeksu postępowania w sprawach o wykroczenia – krótkie przypomnienie różnic pomiędzy postępowaniem karnym, a wykroczeniowym. </w:t>
      </w:r>
    </w:p>
    <w:p w14:paraId="1D252C1E" w14:textId="77777777" w:rsidR="00C74688" w:rsidRPr="004649B5" w:rsidRDefault="00C74688" w:rsidP="007B7D25">
      <w:pPr>
        <w:spacing w:line="312" w:lineRule="auto"/>
        <w:ind w:left="283"/>
        <w:jc w:val="both"/>
        <w:rPr>
          <w:sz w:val="24"/>
        </w:rPr>
      </w:pPr>
    </w:p>
    <w:p w14:paraId="28699DF9" w14:textId="77777777" w:rsidR="003D552D" w:rsidRPr="004649B5" w:rsidRDefault="003D552D" w:rsidP="007B7D25">
      <w:pPr>
        <w:pStyle w:val="NormalnyWeb"/>
        <w:spacing w:before="0" w:beforeAutospacing="0" w:after="0" w:afterAutospacing="0" w:line="312" w:lineRule="auto"/>
        <w:jc w:val="both"/>
      </w:pPr>
    </w:p>
    <w:p w14:paraId="718F4DEB" w14:textId="2E945AA2" w:rsidR="00F322DC" w:rsidRPr="004649B5" w:rsidRDefault="006868A4" w:rsidP="007B7D25">
      <w:pPr>
        <w:pStyle w:val="NormalnyWeb"/>
        <w:spacing w:before="0" w:beforeAutospacing="0" w:after="0" w:afterAutospacing="0" w:line="312" w:lineRule="auto"/>
        <w:ind w:left="283"/>
        <w:jc w:val="both"/>
      </w:pPr>
      <w:r w:rsidRPr="004649B5">
        <w:t xml:space="preserve">Czas trwania: </w:t>
      </w:r>
      <w:r w:rsidR="00824A1B" w:rsidRPr="004649B5">
        <w:t>9</w:t>
      </w:r>
      <w:r w:rsidR="00E91C0E" w:rsidRPr="004649B5">
        <w:t>0</w:t>
      </w:r>
      <w:r w:rsidR="00F322DC" w:rsidRPr="004649B5">
        <w:t xml:space="preserve"> min.</w:t>
      </w:r>
    </w:p>
    <w:p w14:paraId="21AD129B" w14:textId="77777777" w:rsidR="00F322DC" w:rsidRPr="004649B5" w:rsidRDefault="00F322DC" w:rsidP="007B7D25">
      <w:pPr>
        <w:pStyle w:val="NormalnyWeb"/>
        <w:spacing w:before="0" w:beforeAutospacing="0" w:after="0" w:afterAutospacing="0" w:line="312" w:lineRule="auto"/>
        <w:jc w:val="both"/>
      </w:pPr>
    </w:p>
    <w:p w14:paraId="7256A2E5" w14:textId="2666B43D" w:rsidR="00F322DC" w:rsidRPr="00B41FEA" w:rsidRDefault="00F322DC" w:rsidP="00B41FEA">
      <w:pPr>
        <w:pStyle w:val="NormalnyWeb"/>
        <w:spacing w:before="0" w:beforeAutospacing="0" w:after="0" w:afterAutospacing="0" w:line="312" w:lineRule="auto"/>
        <w:ind w:left="283"/>
        <w:jc w:val="both"/>
        <w:rPr>
          <w:b/>
          <w:bCs/>
        </w:rPr>
      </w:pPr>
      <w:r w:rsidRPr="004649B5">
        <w:t>Szkolenie odbędzie się w dniu</w:t>
      </w:r>
      <w:r w:rsidRPr="004649B5">
        <w:rPr>
          <w:b/>
          <w:bCs/>
        </w:rPr>
        <w:t xml:space="preserve"> </w:t>
      </w:r>
      <w:r w:rsidR="00824A1B" w:rsidRPr="004649B5">
        <w:rPr>
          <w:b/>
          <w:bCs/>
        </w:rPr>
        <w:t>11</w:t>
      </w:r>
      <w:r w:rsidR="008B7437" w:rsidRPr="004649B5">
        <w:rPr>
          <w:b/>
          <w:bCs/>
        </w:rPr>
        <w:t>.</w:t>
      </w:r>
      <w:r w:rsidR="00A91E3D" w:rsidRPr="004649B5">
        <w:rPr>
          <w:b/>
          <w:bCs/>
        </w:rPr>
        <w:t>1</w:t>
      </w:r>
      <w:r w:rsidR="00F2702F" w:rsidRPr="004649B5">
        <w:rPr>
          <w:b/>
          <w:bCs/>
        </w:rPr>
        <w:t>2</w:t>
      </w:r>
      <w:r w:rsidR="008B7437" w:rsidRPr="004649B5">
        <w:rPr>
          <w:b/>
          <w:bCs/>
        </w:rPr>
        <w:t>.202</w:t>
      </w:r>
      <w:r w:rsidR="00A3030C" w:rsidRPr="004649B5">
        <w:rPr>
          <w:b/>
          <w:bCs/>
        </w:rPr>
        <w:t>4</w:t>
      </w:r>
      <w:r w:rsidRPr="004649B5">
        <w:rPr>
          <w:b/>
          <w:bCs/>
        </w:rPr>
        <w:t xml:space="preserve"> r. w godz. </w:t>
      </w:r>
      <w:r w:rsidR="00C51903" w:rsidRPr="004649B5">
        <w:rPr>
          <w:b/>
          <w:bCs/>
        </w:rPr>
        <w:t>17</w:t>
      </w:r>
      <w:r w:rsidR="005A235D" w:rsidRPr="004649B5">
        <w:rPr>
          <w:b/>
          <w:bCs/>
        </w:rPr>
        <w:t>:</w:t>
      </w:r>
      <w:r w:rsidRPr="004649B5">
        <w:rPr>
          <w:b/>
          <w:bCs/>
        </w:rPr>
        <w:t>00-</w:t>
      </w:r>
      <w:r w:rsidR="00F2702F" w:rsidRPr="004649B5">
        <w:rPr>
          <w:b/>
          <w:bCs/>
        </w:rPr>
        <w:t>18</w:t>
      </w:r>
      <w:r w:rsidR="005A235D" w:rsidRPr="004649B5">
        <w:rPr>
          <w:b/>
          <w:bCs/>
        </w:rPr>
        <w:t>:</w:t>
      </w:r>
      <w:r w:rsidR="00F2702F" w:rsidRPr="004649B5">
        <w:rPr>
          <w:b/>
          <w:bCs/>
        </w:rPr>
        <w:t>3</w:t>
      </w:r>
      <w:r w:rsidR="008B7437" w:rsidRPr="004649B5">
        <w:rPr>
          <w:b/>
          <w:bCs/>
        </w:rPr>
        <w:t>0</w:t>
      </w:r>
    </w:p>
    <w:p w14:paraId="27F03DB0" w14:textId="77777777" w:rsidR="003D552D" w:rsidRPr="004649B5" w:rsidRDefault="003D552D" w:rsidP="007B7D25">
      <w:pPr>
        <w:pStyle w:val="NormalnyWeb"/>
        <w:spacing w:before="0" w:beforeAutospacing="0" w:after="0" w:afterAutospacing="0" w:line="312" w:lineRule="auto"/>
        <w:jc w:val="both"/>
      </w:pPr>
    </w:p>
    <w:p w14:paraId="1BDB6B2F" w14:textId="1013A2C4" w:rsidR="00AB0138" w:rsidRPr="004649B5" w:rsidRDefault="00F322DC" w:rsidP="007B7D25">
      <w:pPr>
        <w:pStyle w:val="NormalnyWeb"/>
        <w:spacing w:before="0" w:beforeAutospacing="0" w:after="0" w:afterAutospacing="0" w:line="312" w:lineRule="auto"/>
        <w:jc w:val="both"/>
        <w:rPr>
          <w:rStyle w:val="Uwydatnienie"/>
          <w:b/>
          <w:bCs/>
          <w:i w:val="0"/>
          <w:iCs w:val="0"/>
        </w:rPr>
      </w:pPr>
      <w:r w:rsidRPr="004649B5">
        <w:rPr>
          <w:rStyle w:val="Uwydatnienie"/>
        </w:rPr>
        <w:t>Dokładne informacje dotyczące wykładu oraz rejestracji na szkolenie znajdują się pod linkiem</w:t>
      </w:r>
      <w:r w:rsidR="005C3960" w:rsidRPr="004649B5">
        <w:rPr>
          <w:rStyle w:val="Uwydatnienie"/>
        </w:rPr>
        <w:t>.</w:t>
      </w:r>
    </w:p>
    <w:p w14:paraId="7B83E539" w14:textId="4D1D5E8D" w:rsidR="00E02A0A" w:rsidRDefault="00B41FEA" w:rsidP="007B7D25">
      <w:pPr>
        <w:pStyle w:val="NormalnyWeb"/>
        <w:spacing w:before="0" w:beforeAutospacing="0" w:after="0" w:afterAutospacing="0" w:line="312" w:lineRule="auto"/>
        <w:jc w:val="both"/>
      </w:pPr>
      <w:hyperlink r:id="rId6" w:tgtFrame="_blank" w:history="1">
        <w:r w:rsidRPr="00B41FEA">
          <w:rPr>
            <w:rStyle w:val="Hipercze"/>
          </w:rPr>
          <w:t>https://nra.e-soa.pl/szkolenia/addZgloszeniaBPClient/136/136</w:t>
        </w:r>
      </w:hyperlink>
      <w:r>
        <w:t xml:space="preserve"> </w:t>
      </w:r>
    </w:p>
    <w:p w14:paraId="609977E7" w14:textId="77777777" w:rsidR="00B41FEA" w:rsidRPr="004649B5" w:rsidRDefault="00B41FEA" w:rsidP="007B7D25">
      <w:pPr>
        <w:pStyle w:val="NormalnyWeb"/>
        <w:spacing w:before="0" w:beforeAutospacing="0" w:after="0" w:afterAutospacing="0" w:line="312" w:lineRule="auto"/>
        <w:jc w:val="both"/>
        <w:rPr>
          <w:rStyle w:val="Uwydatnienie"/>
          <w:i w:val="0"/>
          <w:iCs w:val="0"/>
        </w:rPr>
      </w:pPr>
    </w:p>
    <w:p w14:paraId="1B3EA1D8" w14:textId="1840B00E" w:rsidR="00F322DC" w:rsidRPr="004649B5" w:rsidRDefault="00F322DC" w:rsidP="007B7D25">
      <w:pPr>
        <w:pStyle w:val="NormalnyWeb"/>
        <w:spacing w:before="0" w:beforeAutospacing="0" w:after="0" w:afterAutospacing="0" w:line="312" w:lineRule="auto"/>
        <w:jc w:val="both"/>
        <w:rPr>
          <w:rStyle w:val="Uwydatnienie"/>
          <w:i w:val="0"/>
          <w:iCs w:val="0"/>
        </w:rPr>
      </w:pPr>
      <w:r w:rsidRPr="004649B5">
        <w:rPr>
          <w:rStyle w:val="Uwydatnienie"/>
        </w:rPr>
        <w:t>W celu rejestracji prosimy o wybranie przycisku Jestem członkiem adwokatury a następnie zalogowanie się do Panelu Adwokata.</w:t>
      </w:r>
      <w:r w:rsidR="003D552D" w:rsidRPr="004649B5">
        <w:rPr>
          <w:rStyle w:val="Uwydatnienie"/>
        </w:rPr>
        <w:t xml:space="preserve"> </w:t>
      </w:r>
      <w:r w:rsidRPr="004649B5">
        <w:rPr>
          <w:rStyle w:val="Uwydatnienie"/>
        </w:rPr>
        <w:t>W przypadku braku konta w Panelu prosimy użyć funkcji Pierwsze logowanie dostępnej na dole wyświetlonej strony.</w:t>
      </w:r>
    </w:p>
    <w:p w14:paraId="46B8C629" w14:textId="77777777" w:rsidR="003D552D" w:rsidRPr="004649B5" w:rsidRDefault="003D552D" w:rsidP="007B7D25">
      <w:pPr>
        <w:pStyle w:val="NormalnyWeb"/>
        <w:spacing w:before="0" w:beforeAutospacing="0" w:after="0" w:afterAutospacing="0" w:line="312" w:lineRule="auto"/>
        <w:jc w:val="both"/>
      </w:pPr>
    </w:p>
    <w:p w14:paraId="48366D86" w14:textId="7A99BC58" w:rsidR="00FB74A3" w:rsidRPr="00B41FEA" w:rsidRDefault="00F322DC" w:rsidP="007B7D25">
      <w:pPr>
        <w:pStyle w:val="NormalnyWeb"/>
        <w:spacing w:before="0" w:beforeAutospacing="0" w:after="0" w:afterAutospacing="0" w:line="312" w:lineRule="auto"/>
        <w:jc w:val="both"/>
        <w:rPr>
          <w:rStyle w:val="Pogrubienie"/>
          <w:b w:val="0"/>
          <w:bCs w:val="0"/>
        </w:rPr>
      </w:pPr>
      <w:r w:rsidRPr="004649B5">
        <w:rPr>
          <w:rStyle w:val="Uwydatnienie"/>
        </w:rPr>
        <w:t>Link do spotkania zostanie przesłany osobom zarejestrowanym najpóźniej w dniu wykład</w:t>
      </w:r>
      <w:r w:rsidR="00A01C9F" w:rsidRPr="004649B5">
        <w:rPr>
          <w:rStyle w:val="Uwydatnienie"/>
        </w:rPr>
        <w:t>u</w:t>
      </w:r>
      <w:r w:rsidR="005C3960" w:rsidRPr="004649B5">
        <w:rPr>
          <w:rStyle w:val="Uwydatnienie"/>
        </w:rPr>
        <w:t>.</w:t>
      </w:r>
    </w:p>
    <w:p w14:paraId="2BEC529B" w14:textId="77777777" w:rsidR="007B7D25" w:rsidRPr="004649B5" w:rsidRDefault="007B7D25" w:rsidP="007B7D25">
      <w:pPr>
        <w:pStyle w:val="NormalnyWeb"/>
        <w:spacing w:before="0" w:beforeAutospacing="0" w:after="0" w:afterAutospacing="0" w:line="312" w:lineRule="auto"/>
        <w:jc w:val="both"/>
        <w:rPr>
          <w:rStyle w:val="Pogrubienie"/>
        </w:rPr>
      </w:pPr>
    </w:p>
    <w:p w14:paraId="0B700BE7" w14:textId="222F5332" w:rsidR="00651DFF" w:rsidRPr="004649B5" w:rsidRDefault="00651DFF" w:rsidP="007B7D25">
      <w:pPr>
        <w:pStyle w:val="NormalnyWeb"/>
        <w:spacing w:before="0" w:beforeAutospacing="0" w:after="0" w:afterAutospacing="0" w:line="312" w:lineRule="auto"/>
        <w:jc w:val="both"/>
        <w:rPr>
          <w:rStyle w:val="Pogrubienie"/>
        </w:rPr>
      </w:pPr>
      <w:r w:rsidRPr="004649B5">
        <w:rPr>
          <w:rStyle w:val="Pogrubienie"/>
        </w:rPr>
        <w:t>Zapisy na wykła</w:t>
      </w:r>
      <w:r w:rsidR="008B7437" w:rsidRPr="004649B5">
        <w:rPr>
          <w:rStyle w:val="Pogrubienie"/>
        </w:rPr>
        <w:t xml:space="preserve">d przyjmujemy do dnia </w:t>
      </w:r>
      <w:r w:rsidR="00824A1B" w:rsidRPr="004649B5">
        <w:rPr>
          <w:rStyle w:val="Pogrubienie"/>
        </w:rPr>
        <w:t>10</w:t>
      </w:r>
      <w:r w:rsidR="00540E0F" w:rsidRPr="004649B5">
        <w:rPr>
          <w:rStyle w:val="Pogrubienie"/>
        </w:rPr>
        <w:t>.</w:t>
      </w:r>
      <w:r w:rsidR="00A91E3D" w:rsidRPr="004649B5">
        <w:rPr>
          <w:rStyle w:val="Pogrubienie"/>
        </w:rPr>
        <w:t>1</w:t>
      </w:r>
      <w:r w:rsidR="00F2702F" w:rsidRPr="004649B5">
        <w:rPr>
          <w:rStyle w:val="Pogrubienie"/>
        </w:rPr>
        <w:t>2</w:t>
      </w:r>
      <w:r w:rsidR="00540E0F" w:rsidRPr="004649B5">
        <w:rPr>
          <w:rStyle w:val="Pogrubienie"/>
        </w:rPr>
        <w:t>.202</w:t>
      </w:r>
      <w:r w:rsidR="00A01C9F" w:rsidRPr="004649B5">
        <w:rPr>
          <w:rStyle w:val="Pogrubienie"/>
        </w:rPr>
        <w:t>4</w:t>
      </w:r>
      <w:r w:rsidRPr="004649B5">
        <w:rPr>
          <w:rStyle w:val="Pogrubienie"/>
        </w:rPr>
        <w:t xml:space="preserve"> r.</w:t>
      </w:r>
    </w:p>
    <w:p w14:paraId="4F630598" w14:textId="77777777" w:rsidR="005C3960" w:rsidRPr="004649B5" w:rsidRDefault="005C3960" w:rsidP="007B7D25">
      <w:pPr>
        <w:pStyle w:val="NormalnyWeb"/>
        <w:spacing w:before="0" w:beforeAutospacing="0" w:after="0" w:afterAutospacing="0" w:line="312" w:lineRule="auto"/>
        <w:jc w:val="both"/>
        <w:rPr>
          <w:rStyle w:val="Pogrubienie"/>
        </w:rPr>
      </w:pPr>
    </w:p>
    <w:p w14:paraId="590B3038" w14:textId="64855197" w:rsidR="00651DFF" w:rsidRPr="004649B5" w:rsidRDefault="00651DFF" w:rsidP="007B7D25">
      <w:pPr>
        <w:pStyle w:val="NormalnyWeb"/>
        <w:spacing w:before="0" w:beforeAutospacing="0" w:after="0" w:afterAutospacing="0" w:line="312" w:lineRule="auto"/>
        <w:jc w:val="both"/>
        <w:rPr>
          <w:rStyle w:val="Pogrubienie"/>
          <w:b w:val="0"/>
          <w:bCs w:val="0"/>
        </w:rPr>
      </w:pPr>
      <w:r w:rsidRPr="004649B5">
        <w:rPr>
          <w:rStyle w:val="Pogrubienie"/>
          <w:b w:val="0"/>
          <w:bCs w:val="0"/>
        </w:rPr>
        <w:t>Ilość miejsc ograniczona, decyduje kolejność zgłoszeń.</w:t>
      </w:r>
    </w:p>
    <w:p w14:paraId="0BD87945" w14:textId="77777777" w:rsidR="003D552D" w:rsidRPr="004649B5" w:rsidRDefault="003D552D" w:rsidP="007B7D25">
      <w:pPr>
        <w:pStyle w:val="NormalnyWeb"/>
        <w:spacing w:before="0" w:beforeAutospacing="0" w:after="0" w:afterAutospacing="0" w:line="312" w:lineRule="auto"/>
        <w:jc w:val="both"/>
        <w:rPr>
          <w:rStyle w:val="Pogrubienie"/>
        </w:rPr>
      </w:pPr>
    </w:p>
    <w:p w14:paraId="096F3FA4" w14:textId="6F425C6E" w:rsidR="00F322DC" w:rsidRPr="004649B5" w:rsidRDefault="00F322DC" w:rsidP="007B7D25">
      <w:pPr>
        <w:pStyle w:val="NormalnyWeb"/>
        <w:spacing w:before="0" w:beforeAutospacing="0" w:after="0" w:afterAutospacing="0" w:line="312" w:lineRule="auto"/>
        <w:jc w:val="both"/>
        <w:rPr>
          <w:rStyle w:val="Hipercze"/>
        </w:rPr>
      </w:pPr>
      <w:r w:rsidRPr="004649B5">
        <w:t xml:space="preserve">Wykład będzie prowadzony na żywo, a nadto zostanie nagrany i zamieszczony na stronie samorządu adwokackiego </w:t>
      </w:r>
      <w:hyperlink r:id="rId7" w:tgtFrame="_blank" w:history="1">
        <w:r w:rsidRPr="004649B5">
          <w:rPr>
            <w:rStyle w:val="Hipercze"/>
          </w:rPr>
          <w:t>https://palestra.pl/pl/e-palestra </w:t>
        </w:r>
      </w:hyperlink>
    </w:p>
    <w:p w14:paraId="02E60F8F" w14:textId="77777777" w:rsidR="00B233A3" w:rsidRPr="004649B5" w:rsidRDefault="00B233A3" w:rsidP="007B7D25">
      <w:pPr>
        <w:pStyle w:val="NormalnyWeb"/>
        <w:spacing w:before="0" w:beforeAutospacing="0" w:after="0" w:afterAutospacing="0" w:line="312" w:lineRule="auto"/>
        <w:jc w:val="both"/>
      </w:pPr>
    </w:p>
    <w:p w14:paraId="701F7FD1" w14:textId="4DE48730" w:rsidR="003D552D" w:rsidRPr="00B41FEA" w:rsidRDefault="00B233A3" w:rsidP="007B7D25">
      <w:pPr>
        <w:pStyle w:val="NormalnyWeb"/>
        <w:spacing w:before="0" w:beforeAutospacing="0" w:after="0" w:afterAutospacing="0" w:line="312" w:lineRule="auto"/>
        <w:jc w:val="both"/>
        <w:rPr>
          <w:b/>
          <w:bCs/>
        </w:rPr>
      </w:pPr>
      <w:r w:rsidRPr="004649B5">
        <w:rPr>
          <w:b/>
          <w:bCs/>
        </w:rPr>
        <w:t>Uczestnicząc w szkoleniu mamy możliwość realizacji obowiązku doskonalenia zawodowego.</w:t>
      </w:r>
    </w:p>
    <w:p w14:paraId="6CB80B36" w14:textId="77777777" w:rsidR="005C3960" w:rsidRPr="004649B5" w:rsidRDefault="005C3960" w:rsidP="007B7D25">
      <w:pPr>
        <w:pStyle w:val="NormalnyWeb"/>
        <w:spacing w:before="0" w:beforeAutospacing="0" w:after="0" w:afterAutospacing="0" w:line="312" w:lineRule="auto"/>
        <w:jc w:val="both"/>
      </w:pPr>
    </w:p>
    <w:p w14:paraId="78900A19" w14:textId="6222A274" w:rsidR="00D016C2" w:rsidRPr="004649B5" w:rsidRDefault="00471EA1" w:rsidP="007B7D25">
      <w:pPr>
        <w:pStyle w:val="NormalnyWeb"/>
        <w:spacing w:before="0" w:beforeAutospacing="0" w:after="0" w:afterAutospacing="0" w:line="312" w:lineRule="auto"/>
        <w:jc w:val="both"/>
      </w:pPr>
      <w:r w:rsidRPr="004649B5">
        <w:t>Serdecznie zapraszamy,</w:t>
      </w:r>
    </w:p>
    <w:p w14:paraId="2C6224AB" w14:textId="3F108470" w:rsidR="00F322DC" w:rsidRPr="004649B5" w:rsidRDefault="00F322DC" w:rsidP="007B7D25">
      <w:pPr>
        <w:pStyle w:val="NormalnyWeb"/>
        <w:spacing w:before="0" w:beforeAutospacing="0" w:after="0" w:afterAutospacing="0" w:line="312" w:lineRule="auto"/>
        <w:jc w:val="both"/>
      </w:pPr>
      <w:r w:rsidRPr="004649B5">
        <w:t>Komisj</w:t>
      </w:r>
      <w:r w:rsidR="005A235D" w:rsidRPr="004649B5">
        <w:t>a</w:t>
      </w:r>
      <w:r w:rsidRPr="004649B5">
        <w:t xml:space="preserve"> Doskonalenia Zawodowego Naczelnej Rady Adwokackiej</w:t>
      </w:r>
    </w:p>
    <w:sectPr w:rsidR="00F322DC" w:rsidRPr="00464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4DA"/>
    <w:multiLevelType w:val="hybridMultilevel"/>
    <w:tmpl w:val="B596CB2E"/>
    <w:lvl w:ilvl="0" w:tplc="B8181CE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834C6"/>
    <w:multiLevelType w:val="hybridMultilevel"/>
    <w:tmpl w:val="8DA2FE2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D26A6F"/>
    <w:multiLevelType w:val="hybridMultilevel"/>
    <w:tmpl w:val="9C781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5B5"/>
    <w:multiLevelType w:val="hybridMultilevel"/>
    <w:tmpl w:val="469422FC"/>
    <w:lvl w:ilvl="0" w:tplc="2BDAAA1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85DC4"/>
    <w:multiLevelType w:val="hybridMultilevel"/>
    <w:tmpl w:val="F328033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785406"/>
    <w:multiLevelType w:val="multilevel"/>
    <w:tmpl w:val="45A4067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20BF7771"/>
    <w:multiLevelType w:val="hybridMultilevel"/>
    <w:tmpl w:val="141CD2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765D0"/>
    <w:multiLevelType w:val="hybridMultilevel"/>
    <w:tmpl w:val="48ECD8A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017F51"/>
    <w:multiLevelType w:val="hybridMultilevel"/>
    <w:tmpl w:val="E91A1F34"/>
    <w:lvl w:ilvl="0" w:tplc="CB3436DA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1" w:tplc="B8181CEA">
      <w:start w:val="1"/>
      <w:numFmt w:val="bullet"/>
      <w:lvlText w:val="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48C26E1"/>
    <w:multiLevelType w:val="hybridMultilevel"/>
    <w:tmpl w:val="7182E4CC"/>
    <w:lvl w:ilvl="0" w:tplc="2BDAAA12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7711F65"/>
    <w:multiLevelType w:val="hybridMultilevel"/>
    <w:tmpl w:val="C2D01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B034B5"/>
    <w:multiLevelType w:val="hybridMultilevel"/>
    <w:tmpl w:val="9FDE8204"/>
    <w:lvl w:ilvl="0" w:tplc="B8181CEA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545067C"/>
    <w:multiLevelType w:val="hybridMultilevel"/>
    <w:tmpl w:val="DDF0F78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D67D81"/>
    <w:multiLevelType w:val="hybridMultilevel"/>
    <w:tmpl w:val="417E13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F10AC4"/>
    <w:multiLevelType w:val="hybridMultilevel"/>
    <w:tmpl w:val="E91A1F34"/>
    <w:lvl w:ilvl="0" w:tplc="2BDAAA1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B8181CEA">
      <w:start w:val="1"/>
      <w:numFmt w:val="bullet"/>
      <w:lvlText w:val="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65C7212"/>
    <w:multiLevelType w:val="hybridMultilevel"/>
    <w:tmpl w:val="E872EACC"/>
    <w:lvl w:ilvl="0" w:tplc="FFFFFFFF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12915276">
    <w:abstractNumId w:val="8"/>
  </w:num>
  <w:num w:numId="2" w16cid:durableId="1334407498">
    <w:abstractNumId w:val="11"/>
  </w:num>
  <w:num w:numId="3" w16cid:durableId="1275282917">
    <w:abstractNumId w:val="0"/>
  </w:num>
  <w:num w:numId="4" w16cid:durableId="664825625">
    <w:abstractNumId w:val="14"/>
  </w:num>
  <w:num w:numId="5" w16cid:durableId="1768965537">
    <w:abstractNumId w:val="9"/>
  </w:num>
  <w:num w:numId="6" w16cid:durableId="1574970455">
    <w:abstractNumId w:val="3"/>
  </w:num>
  <w:num w:numId="7" w16cid:durableId="14520905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7203605">
    <w:abstractNumId w:val="2"/>
  </w:num>
  <w:num w:numId="9" w16cid:durableId="1108163108">
    <w:abstractNumId w:val="6"/>
  </w:num>
  <w:num w:numId="10" w16cid:durableId="1236430351">
    <w:abstractNumId w:val="5"/>
  </w:num>
  <w:num w:numId="11" w16cid:durableId="1416974896">
    <w:abstractNumId w:val="15"/>
  </w:num>
  <w:num w:numId="12" w16cid:durableId="392311434">
    <w:abstractNumId w:val="7"/>
  </w:num>
  <w:num w:numId="13" w16cid:durableId="2109882946">
    <w:abstractNumId w:val="4"/>
  </w:num>
  <w:num w:numId="14" w16cid:durableId="1232155292">
    <w:abstractNumId w:val="13"/>
  </w:num>
  <w:num w:numId="15" w16cid:durableId="2094204994">
    <w:abstractNumId w:val="1"/>
  </w:num>
  <w:num w:numId="16" w16cid:durableId="20749354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A9"/>
    <w:rsid w:val="00003E96"/>
    <w:rsid w:val="000477E6"/>
    <w:rsid w:val="00055631"/>
    <w:rsid w:val="000568AA"/>
    <w:rsid w:val="00064F23"/>
    <w:rsid w:val="00070A89"/>
    <w:rsid w:val="00077E3F"/>
    <w:rsid w:val="00077E57"/>
    <w:rsid w:val="0008247C"/>
    <w:rsid w:val="00085621"/>
    <w:rsid w:val="000A1AC0"/>
    <w:rsid w:val="000A4809"/>
    <w:rsid w:val="000F574D"/>
    <w:rsid w:val="00103F34"/>
    <w:rsid w:val="00114D91"/>
    <w:rsid w:val="00121634"/>
    <w:rsid w:val="00140BD1"/>
    <w:rsid w:val="0015645C"/>
    <w:rsid w:val="0015682F"/>
    <w:rsid w:val="00156A1E"/>
    <w:rsid w:val="00156EEB"/>
    <w:rsid w:val="00167DD5"/>
    <w:rsid w:val="00180191"/>
    <w:rsid w:val="00184ACB"/>
    <w:rsid w:val="00190CA9"/>
    <w:rsid w:val="001A7D87"/>
    <w:rsid w:val="001B2D1A"/>
    <w:rsid w:val="001D44AB"/>
    <w:rsid w:val="001E5490"/>
    <w:rsid w:val="001E7F85"/>
    <w:rsid w:val="0021773B"/>
    <w:rsid w:val="0022119B"/>
    <w:rsid w:val="00230FC6"/>
    <w:rsid w:val="00241BA9"/>
    <w:rsid w:val="0024408B"/>
    <w:rsid w:val="00251AF3"/>
    <w:rsid w:val="002561AE"/>
    <w:rsid w:val="00274535"/>
    <w:rsid w:val="00275B48"/>
    <w:rsid w:val="002A18E2"/>
    <w:rsid w:val="002F2080"/>
    <w:rsid w:val="002F3247"/>
    <w:rsid w:val="00307FA3"/>
    <w:rsid w:val="00325177"/>
    <w:rsid w:val="00332BF8"/>
    <w:rsid w:val="0034253F"/>
    <w:rsid w:val="00342CF1"/>
    <w:rsid w:val="00393FB9"/>
    <w:rsid w:val="003B472C"/>
    <w:rsid w:val="003C2331"/>
    <w:rsid w:val="003D2CE8"/>
    <w:rsid w:val="003D552D"/>
    <w:rsid w:val="00432AFF"/>
    <w:rsid w:val="00433428"/>
    <w:rsid w:val="004455C7"/>
    <w:rsid w:val="00456B85"/>
    <w:rsid w:val="004622FE"/>
    <w:rsid w:val="004649B5"/>
    <w:rsid w:val="00471EA1"/>
    <w:rsid w:val="00482050"/>
    <w:rsid w:val="004D0050"/>
    <w:rsid w:val="004D0A6D"/>
    <w:rsid w:val="004F0833"/>
    <w:rsid w:val="004F4A9E"/>
    <w:rsid w:val="004F61A7"/>
    <w:rsid w:val="00504F45"/>
    <w:rsid w:val="00516F79"/>
    <w:rsid w:val="00540E0F"/>
    <w:rsid w:val="00544E61"/>
    <w:rsid w:val="00546DA9"/>
    <w:rsid w:val="005612FD"/>
    <w:rsid w:val="005648A8"/>
    <w:rsid w:val="005708AF"/>
    <w:rsid w:val="00580179"/>
    <w:rsid w:val="00583DB2"/>
    <w:rsid w:val="0059213D"/>
    <w:rsid w:val="005A235D"/>
    <w:rsid w:val="005B4C7E"/>
    <w:rsid w:val="005C07BD"/>
    <w:rsid w:val="005C090F"/>
    <w:rsid w:val="005C09BA"/>
    <w:rsid w:val="005C3960"/>
    <w:rsid w:val="005D0016"/>
    <w:rsid w:val="006066E9"/>
    <w:rsid w:val="006150EE"/>
    <w:rsid w:val="006315DD"/>
    <w:rsid w:val="00632056"/>
    <w:rsid w:val="00642667"/>
    <w:rsid w:val="00647EBF"/>
    <w:rsid w:val="00651DFF"/>
    <w:rsid w:val="00684248"/>
    <w:rsid w:val="006868A4"/>
    <w:rsid w:val="006953FC"/>
    <w:rsid w:val="006A282B"/>
    <w:rsid w:val="006A5534"/>
    <w:rsid w:val="006B047B"/>
    <w:rsid w:val="006C41EC"/>
    <w:rsid w:val="006C6A65"/>
    <w:rsid w:val="006C79E8"/>
    <w:rsid w:val="006E1CF6"/>
    <w:rsid w:val="007158B1"/>
    <w:rsid w:val="00716E62"/>
    <w:rsid w:val="007353D2"/>
    <w:rsid w:val="00736C15"/>
    <w:rsid w:val="00741D86"/>
    <w:rsid w:val="007421E4"/>
    <w:rsid w:val="007560F3"/>
    <w:rsid w:val="0077273C"/>
    <w:rsid w:val="00775080"/>
    <w:rsid w:val="007953B0"/>
    <w:rsid w:val="007B7D25"/>
    <w:rsid w:val="007D147D"/>
    <w:rsid w:val="007F7CE9"/>
    <w:rsid w:val="008034A0"/>
    <w:rsid w:val="00824A1B"/>
    <w:rsid w:val="00834D91"/>
    <w:rsid w:val="008360DC"/>
    <w:rsid w:val="00840C69"/>
    <w:rsid w:val="008443C5"/>
    <w:rsid w:val="00855E5F"/>
    <w:rsid w:val="00862CC2"/>
    <w:rsid w:val="00882C9C"/>
    <w:rsid w:val="00895489"/>
    <w:rsid w:val="0089714E"/>
    <w:rsid w:val="008A4B77"/>
    <w:rsid w:val="008B0555"/>
    <w:rsid w:val="008B4A73"/>
    <w:rsid w:val="008B5324"/>
    <w:rsid w:val="008B7437"/>
    <w:rsid w:val="008C1D1A"/>
    <w:rsid w:val="008C54ED"/>
    <w:rsid w:val="008D1F7A"/>
    <w:rsid w:val="008E1FDC"/>
    <w:rsid w:val="0090228E"/>
    <w:rsid w:val="00905583"/>
    <w:rsid w:val="00914B2C"/>
    <w:rsid w:val="00920D69"/>
    <w:rsid w:val="0093536B"/>
    <w:rsid w:val="00935C51"/>
    <w:rsid w:val="00946B2B"/>
    <w:rsid w:val="00956888"/>
    <w:rsid w:val="00990738"/>
    <w:rsid w:val="009917D2"/>
    <w:rsid w:val="009A0C64"/>
    <w:rsid w:val="009A4F61"/>
    <w:rsid w:val="009A7F35"/>
    <w:rsid w:val="009B2F7A"/>
    <w:rsid w:val="009B560C"/>
    <w:rsid w:val="009C28D4"/>
    <w:rsid w:val="009E10FA"/>
    <w:rsid w:val="009F3F19"/>
    <w:rsid w:val="009F6013"/>
    <w:rsid w:val="00A01C9F"/>
    <w:rsid w:val="00A067B5"/>
    <w:rsid w:val="00A140E0"/>
    <w:rsid w:val="00A22DFA"/>
    <w:rsid w:val="00A237C4"/>
    <w:rsid w:val="00A23A0E"/>
    <w:rsid w:val="00A23E1E"/>
    <w:rsid w:val="00A268BA"/>
    <w:rsid w:val="00A3030C"/>
    <w:rsid w:val="00A33D24"/>
    <w:rsid w:val="00A4274F"/>
    <w:rsid w:val="00A51484"/>
    <w:rsid w:val="00A529F0"/>
    <w:rsid w:val="00A54867"/>
    <w:rsid w:val="00A724CA"/>
    <w:rsid w:val="00A91E3D"/>
    <w:rsid w:val="00AA5E3D"/>
    <w:rsid w:val="00AB0138"/>
    <w:rsid w:val="00AB6C2A"/>
    <w:rsid w:val="00AC7442"/>
    <w:rsid w:val="00B05CE6"/>
    <w:rsid w:val="00B233A3"/>
    <w:rsid w:val="00B31942"/>
    <w:rsid w:val="00B407D9"/>
    <w:rsid w:val="00B41FEA"/>
    <w:rsid w:val="00B429DA"/>
    <w:rsid w:val="00B476D8"/>
    <w:rsid w:val="00B54D0D"/>
    <w:rsid w:val="00B71CCA"/>
    <w:rsid w:val="00B7446D"/>
    <w:rsid w:val="00B7773E"/>
    <w:rsid w:val="00B80B97"/>
    <w:rsid w:val="00B91A78"/>
    <w:rsid w:val="00BB36A1"/>
    <w:rsid w:val="00BB7451"/>
    <w:rsid w:val="00BC3AAF"/>
    <w:rsid w:val="00BD7339"/>
    <w:rsid w:val="00BF0316"/>
    <w:rsid w:val="00BF3CB3"/>
    <w:rsid w:val="00C2115D"/>
    <w:rsid w:val="00C31CB0"/>
    <w:rsid w:val="00C377D0"/>
    <w:rsid w:val="00C43447"/>
    <w:rsid w:val="00C51903"/>
    <w:rsid w:val="00C559B9"/>
    <w:rsid w:val="00C6609D"/>
    <w:rsid w:val="00C7392D"/>
    <w:rsid w:val="00C74688"/>
    <w:rsid w:val="00C82423"/>
    <w:rsid w:val="00C86345"/>
    <w:rsid w:val="00C97E26"/>
    <w:rsid w:val="00CA0DBE"/>
    <w:rsid w:val="00CB6D44"/>
    <w:rsid w:val="00CB71FE"/>
    <w:rsid w:val="00CE7FEC"/>
    <w:rsid w:val="00CF1916"/>
    <w:rsid w:val="00D016C2"/>
    <w:rsid w:val="00D02A57"/>
    <w:rsid w:val="00D248AD"/>
    <w:rsid w:val="00D26D3A"/>
    <w:rsid w:val="00D2769D"/>
    <w:rsid w:val="00D558E8"/>
    <w:rsid w:val="00D5680D"/>
    <w:rsid w:val="00D578E1"/>
    <w:rsid w:val="00D739F6"/>
    <w:rsid w:val="00D931E7"/>
    <w:rsid w:val="00DA37C3"/>
    <w:rsid w:val="00DB4E72"/>
    <w:rsid w:val="00DB54E8"/>
    <w:rsid w:val="00DB7C8C"/>
    <w:rsid w:val="00DC387F"/>
    <w:rsid w:val="00DC7024"/>
    <w:rsid w:val="00DE1372"/>
    <w:rsid w:val="00E02A0A"/>
    <w:rsid w:val="00E051F1"/>
    <w:rsid w:val="00E05B07"/>
    <w:rsid w:val="00E141F3"/>
    <w:rsid w:val="00E32133"/>
    <w:rsid w:val="00E35382"/>
    <w:rsid w:val="00E35CC8"/>
    <w:rsid w:val="00E41605"/>
    <w:rsid w:val="00E5661E"/>
    <w:rsid w:val="00E80C51"/>
    <w:rsid w:val="00E85BA9"/>
    <w:rsid w:val="00E91C0E"/>
    <w:rsid w:val="00E967F4"/>
    <w:rsid w:val="00EA3AA4"/>
    <w:rsid w:val="00EA6F91"/>
    <w:rsid w:val="00EB635E"/>
    <w:rsid w:val="00EB78D1"/>
    <w:rsid w:val="00EC0195"/>
    <w:rsid w:val="00ED1211"/>
    <w:rsid w:val="00EF2697"/>
    <w:rsid w:val="00F0566D"/>
    <w:rsid w:val="00F1214B"/>
    <w:rsid w:val="00F201E2"/>
    <w:rsid w:val="00F2702F"/>
    <w:rsid w:val="00F322DC"/>
    <w:rsid w:val="00F3384D"/>
    <w:rsid w:val="00F41143"/>
    <w:rsid w:val="00F45229"/>
    <w:rsid w:val="00F532F3"/>
    <w:rsid w:val="00F63BCD"/>
    <w:rsid w:val="00F7041A"/>
    <w:rsid w:val="00F77548"/>
    <w:rsid w:val="00F97D30"/>
    <w:rsid w:val="00FA4B28"/>
    <w:rsid w:val="00FB28C6"/>
    <w:rsid w:val="00FB4EC9"/>
    <w:rsid w:val="00FB74A3"/>
    <w:rsid w:val="00FC59A6"/>
    <w:rsid w:val="00FD3620"/>
    <w:rsid w:val="00FD48B9"/>
    <w:rsid w:val="00FE278F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4712C"/>
  <w15:docId w15:val="{0FC962A0-738D-4AEC-B106-FF225346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8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ind w:left="6372" w:firstLine="708"/>
      <w:outlineLvl w:val="2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2">
    <w:name w:val="Body Text 2"/>
    <w:basedOn w:val="Normalny"/>
    <w:pPr>
      <w:jc w:val="both"/>
    </w:pPr>
  </w:style>
  <w:style w:type="character" w:customStyle="1" w:styleId="Nagwek1Znak">
    <w:name w:val="Nagłówek 1 Znak"/>
    <w:link w:val="Nagwek1"/>
    <w:rsid w:val="009917D2"/>
    <w:rPr>
      <w:sz w:val="28"/>
    </w:rPr>
  </w:style>
  <w:style w:type="character" w:customStyle="1" w:styleId="TekstpodstawowyZnak">
    <w:name w:val="Tekst podstawowy Znak"/>
    <w:link w:val="Tekstpodstawowy"/>
    <w:rsid w:val="009917D2"/>
    <w:rPr>
      <w:sz w:val="28"/>
    </w:rPr>
  </w:style>
  <w:style w:type="character" w:styleId="Pogrubienie">
    <w:name w:val="Strong"/>
    <w:uiPriority w:val="22"/>
    <w:qFormat/>
    <w:rsid w:val="00834D91"/>
    <w:rPr>
      <w:b/>
      <w:bCs/>
    </w:rPr>
  </w:style>
  <w:style w:type="paragraph" w:styleId="NormalnyWeb">
    <w:name w:val="Normal (Web)"/>
    <w:basedOn w:val="Normalny"/>
    <w:uiPriority w:val="99"/>
    <w:unhideWhenUsed/>
    <w:rsid w:val="007F7CE9"/>
    <w:pPr>
      <w:spacing w:before="100" w:beforeAutospacing="1" w:after="100" w:afterAutospacing="1"/>
    </w:pPr>
    <w:rPr>
      <w:sz w:val="24"/>
    </w:rPr>
  </w:style>
  <w:style w:type="paragraph" w:styleId="Akapitzlist">
    <w:name w:val="List Paragraph"/>
    <w:basedOn w:val="Normalny"/>
    <w:uiPriority w:val="34"/>
    <w:qFormat/>
    <w:rsid w:val="006A55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580179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7421E4"/>
    <w:rPr>
      <w:color w:val="605E5C"/>
      <w:shd w:val="clear" w:color="auto" w:fill="E1DFDD"/>
    </w:rPr>
  </w:style>
  <w:style w:type="paragraph" w:customStyle="1" w:styleId="abcnewsabstrakt">
    <w:name w:val="abcnewsabstrakt"/>
    <w:basedOn w:val="Normalny"/>
    <w:rsid w:val="005708AF"/>
    <w:pPr>
      <w:spacing w:before="100" w:beforeAutospacing="1" w:after="100" w:afterAutospacing="1"/>
    </w:pPr>
    <w:rPr>
      <w:sz w:val="24"/>
    </w:rPr>
  </w:style>
  <w:style w:type="character" w:styleId="Uwydatnienie">
    <w:name w:val="Emphasis"/>
    <w:uiPriority w:val="20"/>
    <w:qFormat/>
    <w:rsid w:val="00F322DC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C07BD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C07BD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167DD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WWNum3">
    <w:name w:val="WWNum3"/>
    <w:basedOn w:val="Bezlisty"/>
    <w:rsid w:val="00583DB2"/>
    <w:pPr>
      <w:numPr>
        <w:numId w:val="1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41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lestra.pl/pl/e-palest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ra.e-soa.pl/szkolenia/addZgloszeniaBPClient/136/13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listopada 2003 r</vt:lpstr>
    </vt:vector>
  </TitlesOfParts>
  <Company>Naczelna Rada Adwokacka</Company>
  <LinksUpToDate>false</LinksUpToDate>
  <CharactersWithSpaces>2131</CharactersWithSpaces>
  <SharedDoc>false</SharedDoc>
  <HLinks>
    <vt:vector size="6" baseType="variant">
      <vt:variant>
        <vt:i4>3473526</vt:i4>
      </vt:variant>
      <vt:variant>
        <vt:i4>0</vt:i4>
      </vt:variant>
      <vt:variant>
        <vt:i4>0</vt:i4>
      </vt:variant>
      <vt:variant>
        <vt:i4>5</vt:i4>
      </vt:variant>
      <vt:variant>
        <vt:lpwstr>https://szkolenia.wolterskluwer.pl/karta-szkolenia/szkolenie-waloryzacja-wynagrodzenia-wykonawcy,2629.html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listopada 2003 r</dc:title>
  <dc:creator>Naczelna Rada Adwokacka</dc:creator>
  <cp:lastModifiedBy>Magda Kostrzewa</cp:lastModifiedBy>
  <cp:revision>5</cp:revision>
  <cp:lastPrinted>2024-11-13T10:19:00Z</cp:lastPrinted>
  <dcterms:created xsi:type="dcterms:W3CDTF">2024-12-04T10:36:00Z</dcterms:created>
  <dcterms:modified xsi:type="dcterms:W3CDTF">2024-12-04T15:32:00Z</dcterms:modified>
</cp:coreProperties>
</file>